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B99A93">
      <w:pPr>
        <w:jc w:val="center"/>
        <w:rPr>
          <w:rFonts w:hint="eastAsia"/>
        </w:rPr>
      </w:pPr>
      <w:r>
        <w:rPr>
          <w:rStyle w:val="6"/>
          <w:rFonts w:hint="eastAsia" w:ascii="华文中宋" w:hAnsi="华文中宋" w:eastAsia="华文中宋"/>
          <w:spacing w:val="15"/>
          <w:sz w:val="28"/>
          <w:szCs w:val="28"/>
          <w:shd w:val="clear" w:color="auto" w:fill="FFFFFF"/>
        </w:rPr>
        <w:t>汕头大学202</w:t>
      </w:r>
      <w:r>
        <w:rPr>
          <w:rStyle w:val="6"/>
          <w:rFonts w:hint="eastAsia" w:ascii="华文中宋" w:hAnsi="华文中宋" w:eastAsia="华文中宋"/>
          <w:spacing w:val="15"/>
          <w:sz w:val="28"/>
          <w:szCs w:val="28"/>
          <w:shd w:val="clear" w:color="auto" w:fill="FFFFFF"/>
          <w:lang w:val="en-US" w:eastAsia="zh-CN"/>
        </w:rPr>
        <w:t>7</w:t>
      </w:r>
      <w:r>
        <w:rPr>
          <w:rStyle w:val="6"/>
          <w:rFonts w:hint="eastAsia" w:ascii="华文中宋" w:hAnsi="华文中宋" w:eastAsia="华文中宋"/>
          <w:spacing w:val="15"/>
          <w:sz w:val="28"/>
          <w:szCs w:val="28"/>
          <w:shd w:val="clear" w:color="auto" w:fill="FFFFFF"/>
        </w:rPr>
        <w:t>年硕士研究生学费标准、学制一览表</w:t>
      </w:r>
    </w:p>
    <w:tbl>
      <w:tblPr>
        <w:tblStyle w:val="4"/>
        <w:tblW w:w="13208" w:type="dxa"/>
        <w:tblCellSpacing w:w="15" w:type="dxa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44"/>
        <w:gridCol w:w="3982"/>
        <w:gridCol w:w="3180"/>
        <w:gridCol w:w="1020"/>
        <w:gridCol w:w="2882"/>
      </w:tblGrid>
      <w:tr w14:paraId="0BA3F8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6081" w:type="dxa"/>
            <w:gridSpan w:val="2"/>
            <w:vAlign w:val="center"/>
          </w:tcPr>
          <w:p w14:paraId="4D2A5F1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学位类型及专业</w:t>
            </w:r>
          </w:p>
        </w:tc>
        <w:tc>
          <w:tcPr>
            <w:tcW w:w="3150" w:type="dxa"/>
            <w:vAlign w:val="center"/>
          </w:tcPr>
          <w:p w14:paraId="6D8F45B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学习形式</w:t>
            </w:r>
          </w:p>
        </w:tc>
        <w:tc>
          <w:tcPr>
            <w:tcW w:w="990" w:type="dxa"/>
            <w:vAlign w:val="center"/>
          </w:tcPr>
          <w:p w14:paraId="2C72F63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学制</w:t>
            </w:r>
          </w:p>
        </w:tc>
        <w:tc>
          <w:tcPr>
            <w:tcW w:w="2837" w:type="dxa"/>
            <w:vAlign w:val="center"/>
          </w:tcPr>
          <w:p w14:paraId="515D842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学费标准（元/生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•</w:t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</w:rPr>
              <w:t>学年）</w:t>
            </w:r>
          </w:p>
        </w:tc>
      </w:tr>
      <w:tr w14:paraId="7ED48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23" w:hRule="exact"/>
          <w:tblCellSpacing w:w="15" w:type="dxa"/>
        </w:trPr>
        <w:tc>
          <w:tcPr>
            <w:tcW w:w="2099" w:type="dxa"/>
            <w:vAlign w:val="center"/>
          </w:tcPr>
          <w:p w14:paraId="2C7B7E4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学术学位硕士研究生</w:t>
            </w:r>
          </w:p>
        </w:tc>
        <w:tc>
          <w:tcPr>
            <w:tcW w:w="3952" w:type="dxa"/>
            <w:vAlign w:val="center"/>
          </w:tcPr>
          <w:p w14:paraId="18A7F44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所有专业</w:t>
            </w:r>
          </w:p>
        </w:tc>
        <w:tc>
          <w:tcPr>
            <w:tcW w:w="3150" w:type="dxa"/>
            <w:vAlign w:val="center"/>
          </w:tcPr>
          <w:p w14:paraId="7E53587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5E7636D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7823572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8000</w:t>
            </w:r>
          </w:p>
        </w:tc>
      </w:tr>
      <w:tr w14:paraId="2C303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restart"/>
            <w:vAlign w:val="center"/>
          </w:tcPr>
          <w:p w14:paraId="3A6F97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专业学位硕士研究生</w:t>
            </w:r>
          </w:p>
        </w:tc>
        <w:tc>
          <w:tcPr>
            <w:tcW w:w="3952" w:type="dxa"/>
            <w:vAlign w:val="center"/>
          </w:tcPr>
          <w:p w14:paraId="6626BFB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英语笔译（055101）</w:t>
            </w:r>
          </w:p>
        </w:tc>
        <w:tc>
          <w:tcPr>
            <w:tcW w:w="3150" w:type="dxa"/>
            <w:vAlign w:val="center"/>
          </w:tcPr>
          <w:p w14:paraId="7795C4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47A0F1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2年</w:t>
            </w:r>
          </w:p>
        </w:tc>
        <w:tc>
          <w:tcPr>
            <w:tcW w:w="2837" w:type="dxa"/>
            <w:vAlign w:val="center"/>
          </w:tcPr>
          <w:p w14:paraId="045E2EA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25000</w:t>
            </w:r>
          </w:p>
        </w:tc>
      </w:tr>
      <w:tr w14:paraId="28592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4D9AAE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42251CD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生物与医药（086000）</w:t>
            </w:r>
          </w:p>
        </w:tc>
        <w:tc>
          <w:tcPr>
            <w:tcW w:w="3150" w:type="dxa"/>
            <w:vAlign w:val="center"/>
          </w:tcPr>
          <w:p w14:paraId="24D07B1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6D0ED5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6D1060A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12000</w:t>
            </w:r>
          </w:p>
        </w:tc>
      </w:tr>
      <w:tr w14:paraId="238B3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433D3AB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44E684A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/>
              </w:rPr>
              <w:t>资源与环境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085700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spacing w:val="0"/>
                <w:kern w:val="0"/>
                <w:sz w:val="21"/>
                <w:szCs w:val="21"/>
                <w:highlight w:val="none"/>
                <w:shd w:val="clear"/>
                <w:lang w:eastAsia="zh-CN"/>
              </w:rPr>
              <w:t>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8D52C0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Cs w:val="21"/>
                <w:highlight w:val="none"/>
              </w:rPr>
              <w:t>全日制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9ADAE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Cs w:val="21"/>
                <w:highlight w:val="none"/>
              </w:rPr>
              <w:t>3年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04F9E8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kern w:val="0"/>
                <w:szCs w:val="21"/>
                <w:highlight w:val="none"/>
              </w:rPr>
              <w:t>12000</w:t>
            </w:r>
          </w:p>
        </w:tc>
      </w:tr>
      <w:tr w14:paraId="5D910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20EA588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205D937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电子信息（专业代码0854开头）</w:t>
            </w:r>
          </w:p>
        </w:tc>
        <w:tc>
          <w:tcPr>
            <w:tcW w:w="3150" w:type="dxa"/>
            <w:vAlign w:val="center"/>
          </w:tcPr>
          <w:p w14:paraId="40EEED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2907491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178B7EE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12000</w:t>
            </w:r>
          </w:p>
        </w:tc>
      </w:tr>
      <w:tr w14:paraId="17BB1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20598B30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263D62F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机械（085500）</w:t>
            </w:r>
          </w:p>
        </w:tc>
        <w:tc>
          <w:tcPr>
            <w:tcW w:w="3150" w:type="dxa"/>
            <w:vAlign w:val="center"/>
          </w:tcPr>
          <w:p w14:paraId="1C097B5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32CE61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326CEC8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12000</w:t>
            </w:r>
          </w:p>
        </w:tc>
      </w:tr>
      <w:tr w14:paraId="6CFC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7F6BE6D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6984281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土木水利（085900）</w:t>
            </w:r>
          </w:p>
        </w:tc>
        <w:tc>
          <w:tcPr>
            <w:tcW w:w="3150" w:type="dxa"/>
            <w:vAlign w:val="center"/>
          </w:tcPr>
          <w:p w14:paraId="0E02CD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1C965F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4FCFABC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12000</w:t>
            </w:r>
          </w:p>
        </w:tc>
      </w:tr>
      <w:tr w14:paraId="28C30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3BF9A10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72A41F9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材料与化工（085600）</w:t>
            </w:r>
          </w:p>
        </w:tc>
        <w:tc>
          <w:tcPr>
            <w:tcW w:w="3150" w:type="dxa"/>
            <w:vAlign w:val="center"/>
          </w:tcPr>
          <w:p w14:paraId="1D5D336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1B89FC5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17A1799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12000</w:t>
            </w:r>
          </w:p>
        </w:tc>
      </w:tr>
      <w:tr w14:paraId="61C03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5C40141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21508F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艺术硕士</w:t>
            </w:r>
          </w:p>
        </w:tc>
        <w:tc>
          <w:tcPr>
            <w:tcW w:w="3150" w:type="dxa"/>
            <w:vAlign w:val="center"/>
          </w:tcPr>
          <w:p w14:paraId="2A9FE71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5371598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3E83CF9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12000</w:t>
            </w:r>
          </w:p>
        </w:tc>
      </w:tr>
      <w:tr w14:paraId="4368A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273FDC7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57F8CB8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法律（法学）（035102）</w:t>
            </w:r>
          </w:p>
        </w:tc>
        <w:tc>
          <w:tcPr>
            <w:tcW w:w="3150" w:type="dxa"/>
            <w:vAlign w:val="center"/>
          </w:tcPr>
          <w:p w14:paraId="7EA479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06D3D2E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2年</w:t>
            </w:r>
          </w:p>
        </w:tc>
        <w:tc>
          <w:tcPr>
            <w:tcW w:w="2837" w:type="dxa"/>
            <w:vAlign w:val="center"/>
          </w:tcPr>
          <w:p w14:paraId="074D81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22500</w:t>
            </w:r>
          </w:p>
        </w:tc>
      </w:tr>
      <w:tr w14:paraId="0B776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64D1F7E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restart"/>
            <w:vAlign w:val="center"/>
          </w:tcPr>
          <w:p w14:paraId="6620BF9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法律（非法学）（035101）</w:t>
            </w:r>
          </w:p>
        </w:tc>
        <w:tc>
          <w:tcPr>
            <w:tcW w:w="3150" w:type="dxa"/>
            <w:vAlign w:val="center"/>
          </w:tcPr>
          <w:p w14:paraId="11641B0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486D43A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22C8C6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22500</w:t>
            </w:r>
          </w:p>
        </w:tc>
      </w:tr>
      <w:tr w14:paraId="05983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7F48C2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continue"/>
            <w:vAlign w:val="center"/>
          </w:tcPr>
          <w:p w14:paraId="2562BF92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150" w:type="dxa"/>
            <w:vAlign w:val="center"/>
          </w:tcPr>
          <w:p w14:paraId="585C1CD4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非全日制</w:t>
            </w:r>
          </w:p>
        </w:tc>
        <w:tc>
          <w:tcPr>
            <w:tcW w:w="990" w:type="dxa"/>
            <w:vAlign w:val="center"/>
          </w:tcPr>
          <w:p w14:paraId="60CAD43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603C551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26000</w:t>
            </w:r>
          </w:p>
        </w:tc>
      </w:tr>
      <w:tr w14:paraId="593C5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3B62733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4AEB31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新闻与传播（055200）</w:t>
            </w:r>
          </w:p>
        </w:tc>
        <w:tc>
          <w:tcPr>
            <w:tcW w:w="3150" w:type="dxa"/>
            <w:vAlign w:val="center"/>
          </w:tcPr>
          <w:p w14:paraId="3BDB410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Align w:val="center"/>
          </w:tcPr>
          <w:p w14:paraId="655B9AF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2年</w:t>
            </w:r>
          </w:p>
        </w:tc>
        <w:tc>
          <w:tcPr>
            <w:tcW w:w="2837" w:type="dxa"/>
            <w:vAlign w:val="center"/>
          </w:tcPr>
          <w:p w14:paraId="0653D5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18000</w:t>
            </w:r>
          </w:p>
        </w:tc>
      </w:tr>
      <w:tr w14:paraId="105099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13AF6C0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restart"/>
            <w:vAlign w:val="center"/>
          </w:tcPr>
          <w:p w14:paraId="4BCFEBC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教育硕士</w:t>
            </w:r>
          </w:p>
        </w:tc>
        <w:tc>
          <w:tcPr>
            <w:tcW w:w="3150" w:type="dxa"/>
            <w:vAlign w:val="center"/>
          </w:tcPr>
          <w:p w14:paraId="0294598E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990" w:type="dxa"/>
            <w:vAlign w:val="center"/>
          </w:tcPr>
          <w:p w14:paraId="103C5B87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2837" w:type="dxa"/>
            <w:vAlign w:val="center"/>
          </w:tcPr>
          <w:p w14:paraId="769013B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</w:tr>
      <w:tr w14:paraId="3EE4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7F25B34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continue"/>
            <w:vAlign w:val="center"/>
          </w:tcPr>
          <w:p w14:paraId="645CAF8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150" w:type="dxa"/>
            <w:vAlign w:val="center"/>
          </w:tcPr>
          <w:p w14:paraId="52C668A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990" w:type="dxa"/>
            <w:vAlign w:val="center"/>
          </w:tcPr>
          <w:p w14:paraId="20A947ED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3年</w:t>
            </w:r>
          </w:p>
        </w:tc>
        <w:tc>
          <w:tcPr>
            <w:tcW w:w="2837" w:type="dxa"/>
            <w:vAlign w:val="center"/>
          </w:tcPr>
          <w:p w14:paraId="19391B9A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</w:tr>
      <w:tr w14:paraId="465C5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25D3092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Align w:val="center"/>
          </w:tcPr>
          <w:p w14:paraId="2F06C43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工商管理（125100）</w:t>
            </w:r>
          </w:p>
        </w:tc>
        <w:tc>
          <w:tcPr>
            <w:tcW w:w="3150" w:type="dxa"/>
            <w:vAlign w:val="center"/>
          </w:tcPr>
          <w:p w14:paraId="31A18AF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非全日制</w:t>
            </w:r>
          </w:p>
        </w:tc>
        <w:tc>
          <w:tcPr>
            <w:tcW w:w="990" w:type="dxa"/>
            <w:vAlign w:val="center"/>
          </w:tcPr>
          <w:p w14:paraId="1D5C95D9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auto"/>
                <w:kern w:val="0"/>
                <w:szCs w:val="21"/>
                <w:highlight w:val="none"/>
              </w:rPr>
              <w:t>2年</w:t>
            </w:r>
          </w:p>
        </w:tc>
        <w:tc>
          <w:tcPr>
            <w:tcW w:w="2837" w:type="dxa"/>
            <w:vAlign w:val="center"/>
          </w:tcPr>
          <w:p w14:paraId="03ED6C3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共计15万元</w:t>
            </w:r>
          </w:p>
        </w:tc>
      </w:tr>
      <w:tr w14:paraId="1CE61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0160314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restart"/>
            <w:vAlign w:val="center"/>
          </w:tcPr>
          <w:p w14:paraId="66D1A53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公共管理（125200）</w:t>
            </w:r>
          </w:p>
        </w:tc>
        <w:tc>
          <w:tcPr>
            <w:tcW w:w="3150" w:type="dxa"/>
            <w:vAlign w:val="center"/>
          </w:tcPr>
          <w:p w14:paraId="13BD022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990" w:type="dxa"/>
            <w:vAlign w:val="center"/>
          </w:tcPr>
          <w:p w14:paraId="5509839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2年</w:t>
            </w:r>
          </w:p>
        </w:tc>
        <w:tc>
          <w:tcPr>
            <w:tcW w:w="2837" w:type="dxa"/>
            <w:vAlign w:val="center"/>
          </w:tcPr>
          <w:p w14:paraId="690917E2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</w:tr>
      <w:tr w14:paraId="3C502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02518D6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continue"/>
            <w:vAlign w:val="center"/>
          </w:tcPr>
          <w:p w14:paraId="0DA9B927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150" w:type="dxa"/>
            <w:vAlign w:val="center"/>
          </w:tcPr>
          <w:p w14:paraId="4330CAC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非全日制</w:t>
            </w:r>
          </w:p>
        </w:tc>
        <w:tc>
          <w:tcPr>
            <w:tcW w:w="990" w:type="dxa"/>
            <w:vAlign w:val="center"/>
          </w:tcPr>
          <w:p w14:paraId="41DF712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2.5年</w:t>
            </w:r>
          </w:p>
        </w:tc>
        <w:tc>
          <w:tcPr>
            <w:tcW w:w="2837" w:type="dxa"/>
            <w:vAlign w:val="center"/>
          </w:tcPr>
          <w:p w14:paraId="3404EEF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共计9万元</w:t>
            </w:r>
          </w:p>
        </w:tc>
      </w:tr>
      <w:tr w14:paraId="2DB72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24387955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shd w:val="clear" w:color="auto" w:fill="auto"/>
            <w:vAlign w:val="center"/>
          </w:tcPr>
          <w:p w14:paraId="72E294B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会计（125300）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57F84175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C3E53CB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2年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4C124384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30000</w:t>
            </w:r>
          </w:p>
        </w:tc>
      </w:tr>
      <w:tr w14:paraId="45D33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60A03C5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shd w:val="clear" w:color="auto" w:fill="auto"/>
            <w:vAlign w:val="center"/>
          </w:tcPr>
          <w:p w14:paraId="43420A7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工程管理（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专业代码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1256开头）</w:t>
            </w:r>
          </w:p>
        </w:tc>
        <w:tc>
          <w:tcPr>
            <w:tcW w:w="3150" w:type="dxa"/>
            <w:shd w:val="clear" w:color="auto" w:fill="auto"/>
            <w:vAlign w:val="center"/>
          </w:tcPr>
          <w:p w14:paraId="3F344738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全日制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5C3060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2年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137D1C6F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  <w:p w14:paraId="501E1AC1"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138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541E187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restart"/>
            <w:vAlign w:val="center"/>
          </w:tcPr>
          <w:p w14:paraId="3B0C200E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护理（105400）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药学（105500）</w:t>
            </w:r>
          </w:p>
        </w:tc>
        <w:tc>
          <w:tcPr>
            <w:tcW w:w="3150" w:type="dxa"/>
            <w:vMerge w:val="restart"/>
            <w:vAlign w:val="center"/>
          </w:tcPr>
          <w:p w14:paraId="5B3686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Merge w:val="restart"/>
            <w:vAlign w:val="center"/>
          </w:tcPr>
          <w:p w14:paraId="55DDB4B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356ADFA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非定向：12000</w:t>
            </w:r>
          </w:p>
        </w:tc>
      </w:tr>
      <w:tr w14:paraId="34D86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6757536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continue"/>
            <w:vAlign w:val="center"/>
          </w:tcPr>
          <w:p w14:paraId="1C27AF93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150" w:type="dxa"/>
            <w:vMerge w:val="continue"/>
            <w:vAlign w:val="center"/>
          </w:tcPr>
          <w:p w14:paraId="3987585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855F04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837" w:type="dxa"/>
            <w:vAlign w:val="center"/>
          </w:tcPr>
          <w:p w14:paraId="33F0B83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定 向：20000</w:t>
            </w:r>
          </w:p>
        </w:tc>
      </w:tr>
      <w:tr w14:paraId="18A46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6CB6320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restart"/>
            <w:vAlign w:val="center"/>
          </w:tcPr>
          <w:p w14:paraId="24AAE13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临床医学硕士（专业代码1051开头）</w:t>
            </w:r>
          </w:p>
        </w:tc>
        <w:tc>
          <w:tcPr>
            <w:tcW w:w="3150" w:type="dxa"/>
            <w:vMerge w:val="restart"/>
            <w:vAlign w:val="center"/>
          </w:tcPr>
          <w:p w14:paraId="4A8E88F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Merge w:val="restart"/>
            <w:vAlign w:val="center"/>
          </w:tcPr>
          <w:p w14:paraId="592A50D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476C166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非定向：16000</w:t>
            </w:r>
          </w:p>
        </w:tc>
      </w:tr>
      <w:tr w14:paraId="2E733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75FD2AB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continue"/>
            <w:vAlign w:val="center"/>
          </w:tcPr>
          <w:p w14:paraId="0C5CB61B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150" w:type="dxa"/>
            <w:vMerge w:val="continue"/>
            <w:vAlign w:val="center"/>
          </w:tcPr>
          <w:p w14:paraId="5BC2D49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5C629A3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837" w:type="dxa"/>
            <w:vAlign w:val="center"/>
          </w:tcPr>
          <w:p w14:paraId="4DC234D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定 向：25000</w:t>
            </w:r>
          </w:p>
        </w:tc>
      </w:tr>
      <w:tr w14:paraId="29F21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1631BF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restart"/>
            <w:vAlign w:val="center"/>
          </w:tcPr>
          <w:p w14:paraId="0D8C1C71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公共卫生（105300）</w:t>
            </w:r>
            <w:bookmarkStart w:id="0" w:name="_GoBack"/>
            <w:bookmarkEnd w:id="0"/>
          </w:p>
        </w:tc>
        <w:tc>
          <w:tcPr>
            <w:tcW w:w="3150" w:type="dxa"/>
            <w:vMerge w:val="restart"/>
            <w:vAlign w:val="center"/>
          </w:tcPr>
          <w:p w14:paraId="532BE27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全日制</w:t>
            </w:r>
          </w:p>
        </w:tc>
        <w:tc>
          <w:tcPr>
            <w:tcW w:w="990" w:type="dxa"/>
            <w:vMerge w:val="restart"/>
            <w:vAlign w:val="center"/>
          </w:tcPr>
          <w:p w14:paraId="559B8050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3年</w:t>
            </w:r>
          </w:p>
        </w:tc>
        <w:tc>
          <w:tcPr>
            <w:tcW w:w="2837" w:type="dxa"/>
            <w:vAlign w:val="center"/>
          </w:tcPr>
          <w:p w14:paraId="499666C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非定向：12000</w:t>
            </w:r>
          </w:p>
        </w:tc>
      </w:tr>
      <w:tr w14:paraId="6391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46B0041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continue"/>
            <w:vAlign w:val="center"/>
          </w:tcPr>
          <w:p w14:paraId="6998D119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150" w:type="dxa"/>
            <w:vMerge w:val="continue"/>
            <w:vAlign w:val="center"/>
          </w:tcPr>
          <w:p w14:paraId="269A8C84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20D750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837" w:type="dxa"/>
            <w:vAlign w:val="center"/>
          </w:tcPr>
          <w:p w14:paraId="294F558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定 向：20000</w:t>
            </w:r>
          </w:p>
        </w:tc>
      </w:tr>
      <w:tr w14:paraId="5F668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exact"/>
          <w:tblCellSpacing w:w="15" w:type="dxa"/>
        </w:trPr>
        <w:tc>
          <w:tcPr>
            <w:tcW w:w="2099" w:type="dxa"/>
            <w:vMerge w:val="continue"/>
            <w:vAlign w:val="center"/>
          </w:tcPr>
          <w:p w14:paraId="6B27A0D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952" w:type="dxa"/>
            <w:vMerge w:val="continue"/>
            <w:vAlign w:val="center"/>
          </w:tcPr>
          <w:p w14:paraId="6A524041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3150" w:type="dxa"/>
            <w:vAlign w:val="center"/>
          </w:tcPr>
          <w:p w14:paraId="7077EA0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非全日制</w:t>
            </w:r>
          </w:p>
        </w:tc>
        <w:tc>
          <w:tcPr>
            <w:tcW w:w="990" w:type="dxa"/>
            <w:vAlign w:val="center"/>
          </w:tcPr>
          <w:p w14:paraId="435A2EB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2年</w:t>
            </w:r>
          </w:p>
        </w:tc>
        <w:tc>
          <w:tcPr>
            <w:tcW w:w="2837" w:type="dxa"/>
            <w:vAlign w:val="center"/>
          </w:tcPr>
          <w:p w14:paraId="75BFEF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  <w:r>
              <w:rPr>
                <w:rFonts w:ascii="宋体" w:hAnsi="宋体" w:eastAsia="宋体" w:cs="宋体"/>
                <w:kern w:val="0"/>
                <w:szCs w:val="21"/>
              </w:rPr>
              <w:t>25000</w:t>
            </w:r>
          </w:p>
        </w:tc>
      </w:tr>
    </w:tbl>
    <w:p w14:paraId="53F9D2D2">
      <w:pPr>
        <w:rPr>
          <w:rFonts w:hint="eastAsia"/>
        </w:rPr>
      </w:pPr>
    </w:p>
    <w:sectPr>
      <w:pgSz w:w="16838" w:h="11906" w:orient="landscape"/>
      <w:pgMar w:top="0" w:right="1440" w:bottom="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4ZTdlNzEyYWUwYmExZjAxZTIzZTU5ZmU5ZmJkNjcifQ=="/>
  </w:docVars>
  <w:rsids>
    <w:rsidRoot w:val="00A86725"/>
    <w:rsid w:val="0015531D"/>
    <w:rsid w:val="002237AD"/>
    <w:rsid w:val="003068B9"/>
    <w:rsid w:val="003278BB"/>
    <w:rsid w:val="003C17DF"/>
    <w:rsid w:val="005C5CEA"/>
    <w:rsid w:val="005F0519"/>
    <w:rsid w:val="005F07DD"/>
    <w:rsid w:val="00654F3C"/>
    <w:rsid w:val="00683CC7"/>
    <w:rsid w:val="00A86725"/>
    <w:rsid w:val="00AD4C0F"/>
    <w:rsid w:val="00CC1A98"/>
    <w:rsid w:val="00E01F27"/>
    <w:rsid w:val="00E074D8"/>
    <w:rsid w:val="00EB69F8"/>
    <w:rsid w:val="06AD0194"/>
    <w:rsid w:val="09F44F24"/>
    <w:rsid w:val="0BC53D7F"/>
    <w:rsid w:val="0FC30272"/>
    <w:rsid w:val="14E174E6"/>
    <w:rsid w:val="156F7C60"/>
    <w:rsid w:val="28606A56"/>
    <w:rsid w:val="32BA6099"/>
    <w:rsid w:val="372559FC"/>
    <w:rsid w:val="4236255A"/>
    <w:rsid w:val="4C5D6E93"/>
    <w:rsid w:val="4DAB67CE"/>
    <w:rsid w:val="5100749B"/>
    <w:rsid w:val="57DC3577"/>
    <w:rsid w:val="5FB66671"/>
    <w:rsid w:val="6B2439C5"/>
    <w:rsid w:val="7E00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22"/>
    <w:rPr>
      <w:b/>
      <w:bCs/>
    </w:rPr>
  </w:style>
  <w:style w:type="character" w:customStyle="1" w:styleId="7">
    <w:name w:val="页眉 字符"/>
    <w:basedOn w:val="5"/>
    <w:link w:val="3"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405</Words>
  <Characters>594</Characters>
  <Lines>5</Lines>
  <Paragraphs>1</Paragraphs>
  <TotalTime>3</TotalTime>
  <ScaleCrop>false</ScaleCrop>
  <LinksUpToDate>false</LinksUpToDate>
  <CharactersWithSpaces>597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2024-07-31T10:56:00Z</dcterms:created>
  <dc:creator>李润钿</dc:creator>
  <cp:lastModifiedBy>许筱菁</cp:lastModifiedBy>
  <dcterms:modified xsi:type="dcterms:W3CDTF">2026-09-16T01:44:45Z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89B9E189D3E44674B228EF36997A0FD1_12</vt:lpwstr>
  </property>
  <property fmtid="{D5CDD505-2E9C-101B-9397-08002B2CF9AE}" pid="4" name="KSOTemplateDocerSaveRecord">
    <vt:lpwstr>eyJoZGlkIjoiMzM4ZTdlNzEyYWUwYmExZjAxZTIzZTU5ZmU5ZmJkNjciLCJ1c2VySWQiOiIxNjgzNjQzODgyIn0=</vt:lpwstr>
  </property>
</Properties>
</file>