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汕头大学医学院2022年博士研究“申请-审核”工作方案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pStyle w:val="2"/>
        <w:spacing w:before="0" w:beforeAutospacing="0" w:after="0" w:afterAutospacing="0"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eastAsia="宋体" w:cs="宋体"/>
          <w:b/>
          <w:bCs/>
          <w:sz w:val="24"/>
          <w:szCs w:val="24"/>
          <w:lang w:val="en-US" w:eastAsia="zh-CN"/>
        </w:rPr>
        <w:t>一、实施办法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汕头大学医学院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年的博士申请审核办法按照《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</w:rPr>
        <w:t>汕头大学博士研究生招生“申请-审核”制管理实施办法</w:t>
      </w:r>
      <w:r>
        <w:rPr>
          <w:rFonts w:hint="eastAsia" w:ascii="宋体" w:hAnsi="宋体" w:eastAsia="宋体" w:cs="宋体"/>
          <w:sz w:val="24"/>
          <w:szCs w:val="24"/>
        </w:rPr>
        <w:t>》进行审核。</w:t>
      </w:r>
    </w:p>
    <w:p>
      <w:pPr>
        <w:pStyle w:val="2"/>
        <w:spacing w:before="0" w:beforeAutospacing="0" w:after="0" w:afterAutospacing="0"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eastAsia="宋体" w:cs="宋体"/>
          <w:b/>
          <w:bCs/>
          <w:sz w:val="24"/>
          <w:szCs w:val="24"/>
          <w:lang w:val="en-US" w:eastAsia="zh-CN"/>
        </w:rPr>
        <w:t>二、审核方式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各学科、各专业审核小组根据报考、审核工作实际情况确定审核方式，提前报备研究生科，并通知考生。如采用线下审核方式，审核小组需制定疫情防控预案，提前报研究生科审核。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同一学科、专业</w:t>
      </w:r>
      <w:r>
        <w:rPr>
          <w:rFonts w:hint="eastAsia" w:eastAsia="宋体" w:cs="宋体"/>
          <w:sz w:val="24"/>
          <w:szCs w:val="24"/>
          <w:lang w:val="en-US" w:eastAsia="zh-CN"/>
        </w:rPr>
        <w:t>审核小组需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做到考核标准一致。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审核内容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（一）专业素质审核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考察申请者对本学科前沿知识及最新研究动态掌握情况、综合运用所学知识能力、科研能力、培养潜质及是否具有创新精神和创造能力等。</w:t>
      </w:r>
    </w:p>
    <w:p>
      <w:pPr>
        <w:pStyle w:val="2"/>
        <w:adjustRightInd w:val="0"/>
        <w:snapToGrid w:val="0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专业素质审核分为业务课1、业务课2两个科目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每个科目满分10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0分</w:t>
      </w:r>
      <w:r>
        <w:rPr>
          <w:rFonts w:hint="eastAsia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笔试和面试权重自定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生考核时间</w:t>
      </w:r>
      <w:r>
        <w:rPr>
          <w:rFonts w:hint="eastAsia" w:ascii="宋体" w:hAnsi="宋体" w:eastAsia="宋体" w:cs="宋体"/>
          <w:sz w:val="24"/>
          <w:szCs w:val="24"/>
        </w:rPr>
        <w:t>不少于2个小时。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（二）外语水平审核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对外国语或专业外语（如文献阅读、翻译、写作、口语和听力等）进行审核测试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满分100分</w:t>
      </w:r>
      <w:r>
        <w:rPr>
          <w:rFonts w:hint="eastAsia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笔试和面试权重自定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生考核时间</w:t>
      </w:r>
      <w:r>
        <w:rPr>
          <w:rFonts w:hint="eastAsia" w:ascii="宋体" w:hAnsi="宋体" w:eastAsia="宋体" w:cs="宋体"/>
          <w:sz w:val="24"/>
          <w:szCs w:val="24"/>
        </w:rPr>
        <w:t>不少于1小时。</w:t>
      </w:r>
    </w:p>
    <w:p>
      <w:pPr>
        <w:pStyle w:val="2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综合素质审核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　　审核内容主要包括申请人的思想政治表现、学习（工作）态度、道德品质、遵纪守法情况、人文素质以及举止、表达及心理状况等方面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满分100分</w:t>
      </w:r>
      <w:r>
        <w:rPr>
          <w:rFonts w:hint="eastAsia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生考核时间</w:t>
      </w:r>
      <w:r>
        <w:rPr>
          <w:rFonts w:hint="eastAsia" w:ascii="宋体" w:hAnsi="宋体" w:eastAsia="宋体" w:cs="宋体"/>
          <w:sz w:val="24"/>
          <w:szCs w:val="24"/>
        </w:rPr>
        <w:t>不少于</w:t>
      </w:r>
      <w:r>
        <w:rPr>
          <w:rFonts w:hint="eastAsia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分钟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  四、时间安排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考核时间：202</w:t>
      </w:r>
      <w:r>
        <w:rPr>
          <w:rFonts w:hint="eastAsia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</w:rPr>
        <w:t>日，</w:t>
      </w:r>
      <w:r>
        <w:rPr>
          <w:rFonts w:hint="eastAsia" w:eastAsia="宋体" w:cs="宋体"/>
          <w:sz w:val="24"/>
          <w:szCs w:val="24"/>
          <w:lang w:val="en-US" w:eastAsia="zh-CN"/>
        </w:rPr>
        <w:t>个别学科、专业确有特殊实际情况可做一定调整，</w:t>
      </w:r>
      <w:r>
        <w:rPr>
          <w:rFonts w:hint="eastAsia" w:ascii="宋体" w:hAnsi="宋体" w:eastAsia="宋体" w:cs="宋体"/>
          <w:sz w:val="24"/>
          <w:szCs w:val="24"/>
        </w:rPr>
        <w:t>具体时间</w:t>
      </w:r>
      <w:r>
        <w:rPr>
          <w:rFonts w:hint="eastAsia" w:eastAsia="宋体" w:cs="宋体"/>
          <w:sz w:val="24"/>
          <w:szCs w:val="24"/>
          <w:lang w:eastAsia="zh-CN"/>
        </w:rPr>
        <w:t>、</w:t>
      </w:r>
      <w:r>
        <w:rPr>
          <w:rFonts w:hint="eastAsia" w:eastAsia="宋体" w:cs="宋体"/>
          <w:sz w:val="24"/>
          <w:szCs w:val="24"/>
          <w:lang w:val="en-US" w:eastAsia="zh-CN"/>
        </w:rPr>
        <w:t>地点</w:t>
      </w:r>
      <w:r>
        <w:rPr>
          <w:rFonts w:hint="eastAsia" w:ascii="宋体" w:hAnsi="宋体" w:eastAsia="宋体" w:cs="宋体"/>
          <w:sz w:val="24"/>
          <w:szCs w:val="24"/>
        </w:rPr>
        <w:t>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考核小组</w:t>
      </w:r>
      <w:r>
        <w:rPr>
          <w:rFonts w:hint="eastAsia" w:ascii="宋体" w:hAnsi="宋体" w:eastAsia="宋体" w:cs="宋体"/>
          <w:sz w:val="24"/>
          <w:szCs w:val="24"/>
        </w:rPr>
        <w:t>安排并通知考生。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宋体" w:cs="宋体"/>
          <w:sz w:val="24"/>
          <w:szCs w:val="24"/>
          <w:lang w:val="en-US" w:eastAsia="zh-CN"/>
        </w:rPr>
        <w:t>完成时间：2022年3月底。</w:t>
      </w:r>
    </w:p>
    <w:p>
      <w:pPr>
        <w:pStyle w:val="2"/>
        <w:spacing w:before="0" w:beforeAutospacing="0" w:after="0" w:afterAutospacing="0"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eastAsia="宋体" w:cs="宋体"/>
          <w:b/>
          <w:bCs/>
          <w:sz w:val="24"/>
          <w:szCs w:val="24"/>
          <w:lang w:val="en-US" w:eastAsia="zh-CN"/>
        </w:rPr>
        <w:t>五、其他说明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1.审核前，</w:t>
      </w:r>
      <w:r>
        <w:rPr>
          <w:rFonts w:hint="eastAsia" w:ascii="宋体" w:hAnsi="宋体" w:eastAsia="宋体" w:cs="宋体"/>
          <w:sz w:val="24"/>
          <w:szCs w:val="24"/>
        </w:rPr>
        <w:t>各学科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专业审核小组</w:t>
      </w:r>
      <w:r>
        <w:rPr>
          <w:rFonts w:hint="eastAsia" w:ascii="宋体" w:hAnsi="宋体" w:eastAsia="宋体" w:cs="宋体"/>
          <w:sz w:val="24"/>
          <w:szCs w:val="24"/>
        </w:rPr>
        <w:t>充分审核考生基础材料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含体检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，加强对考生既往学业表现、科研能力、综合素质和思想品德等情况的全面考察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审核查验考生身份证、学历证书、学位证书等证件材料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eastAsia="宋体" w:cs="宋体"/>
          <w:sz w:val="24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lang w:val="en-US" w:eastAsia="zh-CN"/>
        </w:rPr>
        <w:t>审核结束后，</w:t>
      </w:r>
      <w:r>
        <w:rPr>
          <w:rFonts w:hint="eastAsia" w:ascii="宋体" w:hAnsi="宋体" w:eastAsia="宋体" w:cs="宋体"/>
          <w:sz w:val="24"/>
        </w:rPr>
        <w:t>各学科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专业审核小组认真填写“申请-审核”审批表，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做好各项记录，清晰书写成绩和评语并签字，各项评分、答卷和记录任何人不得更改。</w:t>
      </w:r>
    </w:p>
    <w:p>
      <w:pPr>
        <w:pStyle w:val="2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pStyle w:val="2"/>
        <w:spacing w:before="0" w:beforeAutospacing="0" w:after="0" w:afterAutospacing="0" w:line="360" w:lineRule="auto"/>
        <w:ind w:firstLine="480" w:firstLineChars="200"/>
        <w:jc w:val="right"/>
        <w:rPr>
          <w:rFonts w:hint="eastAsia" w:eastAsia="宋体" w:cs="宋体"/>
          <w:sz w:val="24"/>
          <w:szCs w:val="32"/>
          <w:lang w:val="en-US" w:eastAsia="zh-CN"/>
        </w:rPr>
      </w:pPr>
      <w:r>
        <w:rPr>
          <w:rFonts w:hint="eastAsia" w:eastAsia="宋体" w:cs="宋体"/>
          <w:sz w:val="24"/>
          <w:szCs w:val="32"/>
          <w:lang w:val="en-US" w:eastAsia="zh-CN"/>
        </w:rPr>
        <w:t>汕头大学医学院科研处研究生科</w:t>
      </w:r>
    </w:p>
    <w:p>
      <w:pPr>
        <w:pStyle w:val="2"/>
        <w:spacing w:before="0" w:beforeAutospacing="0" w:after="0" w:afterAutospacing="0" w:line="360" w:lineRule="auto"/>
        <w:ind w:firstLine="480" w:firstLineChars="200"/>
        <w:jc w:val="right"/>
        <w:rPr>
          <w:rFonts w:hint="eastAsia" w:eastAsia="宋体" w:cs="宋体"/>
          <w:sz w:val="24"/>
          <w:szCs w:val="32"/>
          <w:lang w:val="en-US" w:eastAsia="zh-CN"/>
        </w:rPr>
      </w:pPr>
      <w:r>
        <w:rPr>
          <w:rFonts w:hint="eastAsia" w:eastAsia="宋体" w:cs="宋体"/>
          <w:sz w:val="24"/>
          <w:szCs w:val="32"/>
          <w:lang w:val="en-US" w:eastAsia="zh-CN"/>
        </w:rPr>
        <w:t>2022年3月8日</w:t>
      </w:r>
    </w:p>
    <w:p>
      <w:pPr>
        <w:pStyle w:val="2"/>
        <w:spacing w:before="0" w:beforeAutospacing="0" w:after="0" w:afterAutospacing="0" w:line="360" w:lineRule="auto"/>
        <w:jc w:val="both"/>
        <w:rPr>
          <w:rFonts w:hint="eastAsia" w:eastAsia="宋体" w:cs="宋体"/>
          <w:sz w:val="24"/>
          <w:szCs w:val="32"/>
          <w:lang w:val="en-US" w:eastAsia="zh-CN"/>
        </w:rPr>
      </w:pPr>
    </w:p>
    <w:p>
      <w:pPr>
        <w:pStyle w:val="2"/>
        <w:spacing w:before="0" w:beforeAutospacing="0" w:after="0" w:afterAutospacing="0" w:line="360" w:lineRule="auto"/>
        <w:jc w:val="both"/>
        <w:rPr>
          <w:rFonts w:hint="eastAsia" w:eastAsia="宋体" w:cs="宋体"/>
          <w:sz w:val="24"/>
          <w:szCs w:val="32"/>
          <w:lang w:val="en-US" w:eastAsia="zh-CN"/>
        </w:rPr>
      </w:pPr>
    </w:p>
    <w:p>
      <w:pPr>
        <w:pStyle w:val="2"/>
        <w:spacing w:before="0" w:beforeAutospacing="0" w:after="0" w:afterAutospacing="0" w:line="360" w:lineRule="auto"/>
        <w:jc w:val="both"/>
        <w:rPr>
          <w:rFonts w:hint="default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08DEEC"/>
    <w:multiLevelType w:val="singleLevel"/>
    <w:tmpl w:val="7108DEE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E7CBB"/>
    <w:rsid w:val="0CF769F5"/>
    <w:rsid w:val="0D0E7CBB"/>
    <w:rsid w:val="100F44A5"/>
    <w:rsid w:val="1D844CBA"/>
    <w:rsid w:val="27052D7A"/>
    <w:rsid w:val="2E2C25DE"/>
    <w:rsid w:val="2F9406CA"/>
    <w:rsid w:val="41FC38F3"/>
    <w:rsid w:val="654C2679"/>
    <w:rsid w:val="7CE2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2020-05-28T03:37:00Z</dcterms:created>
  <dc:creator>moon</dc:creator>
  <cp:lastModifiedBy>moon</cp:lastModifiedBy>
  <dcterms:modified xsi:type="dcterms:W3CDTF">2022-03-08T03:29:49Z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80F0A53BCB5E423286B5333A782AB1D5</vt:lpwstr>
  </property>
</Properties>
</file>