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17" w:rsidRPr="003B6BFF" w:rsidRDefault="00A35617" w:rsidP="00A3561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6BFF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汕头大学化学学科硕士研究生复试办法</w:t>
      </w:r>
    </w:p>
    <w:p w:rsidR="00A35617" w:rsidRPr="003B6BFF" w:rsidRDefault="00A35617" w:rsidP="00A35617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复试将采取公平、公正、公开的原则进行。</w:t>
      </w:r>
    </w:p>
    <w:p w:rsidR="00A35617" w:rsidRPr="003B6BFF" w:rsidRDefault="00A35617" w:rsidP="00A35617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复试基本要求详见汕头大学研究生招生网</w:t>
      </w:r>
      <w:hyperlink r:id="rId6" w:history="1">
        <w:r w:rsidRPr="003B6BF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http://www.gs.stu.edu.cn/yjszs/index.jsp#</w:t>
        </w:r>
      </w:hyperlink>
      <w:r w:rsidRPr="003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:rsidR="00A35617" w:rsidRPr="003B6BFF" w:rsidRDefault="00A35617" w:rsidP="00A3561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关于符合国家考研加分政策考生须在报到时主动递交加分申请，否则视为自动放弃。</w:t>
      </w:r>
    </w:p>
    <w:p w:rsidR="00A35617" w:rsidRPr="003B6BFF" w:rsidRDefault="00A35617" w:rsidP="00A35617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第一轮复试的时间为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日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日，具体安排如下：（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）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日（周</w:t>
      </w:r>
      <w:r>
        <w:rPr>
          <w:rFonts w:hint="eastAsia"/>
          <w:color w:val="000000"/>
          <w:sz w:val="24"/>
          <w:szCs w:val="24"/>
          <w:shd w:val="clear" w:color="auto" w:fill="FFFFFF"/>
        </w:rPr>
        <w:t>二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）报到，进行资格审查。报到时须按要求提交相关材料。（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）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日（周</w:t>
      </w:r>
      <w:r>
        <w:rPr>
          <w:rFonts w:hint="eastAsia"/>
          <w:color w:val="000000"/>
          <w:sz w:val="24"/>
          <w:szCs w:val="24"/>
          <w:shd w:val="clear" w:color="auto" w:fill="FFFFFF"/>
        </w:rPr>
        <w:t>三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）上午在校医院空腹体检，下午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开始面试，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满分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分，面试内容包括英语口语和听力、专业知识和综合素质。面试顺序抽签决定，每位考生面试时间为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15-20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分钟。（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）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月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日（周</w:t>
      </w:r>
      <w:r>
        <w:rPr>
          <w:rFonts w:hint="eastAsia"/>
          <w:color w:val="000000"/>
          <w:sz w:val="24"/>
          <w:szCs w:val="24"/>
          <w:shd w:val="clear" w:color="auto" w:fill="FFFFFF"/>
        </w:rPr>
        <w:t>三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）晚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7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：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30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笔试，满分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分，内容包括一般英语和</w:t>
      </w:r>
      <w:r>
        <w:rPr>
          <w:rFonts w:hint="eastAsia"/>
          <w:color w:val="000000"/>
          <w:sz w:val="24"/>
          <w:szCs w:val="24"/>
          <w:shd w:val="clear" w:color="auto" w:fill="FFFFFF"/>
        </w:rPr>
        <w:t>化学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专业英语。</w:t>
      </w:r>
    </w:p>
    <w:p w:rsidR="00A35617" w:rsidRPr="003B6BFF" w:rsidRDefault="00A35617" w:rsidP="00A35617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复试总成绩</w:t>
      </w:r>
      <w:r w:rsidRPr="003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3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初试成绩（百分制）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 50% +</w:t>
      </w:r>
      <w:r w:rsidRPr="003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复试成绩（百分制）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 50%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；复试成绩</w:t>
      </w:r>
      <w:r w:rsidRPr="003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3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笔试成绩（百分制）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 50% +</w:t>
      </w:r>
      <w:r w:rsidRPr="003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面试成绩（百分制）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 50%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:rsidR="00A35617" w:rsidRPr="003B6BFF" w:rsidRDefault="00A35617" w:rsidP="00A35617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复试完后按总成绩排序，按成绩由高到低录取，复试成绩低于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分的不予录取，不足名额部分将进行第二轮调剂进行补充，每位考生在本专业只能有一次复试机会。</w:t>
      </w:r>
    </w:p>
    <w:p w:rsidR="00A35617" w:rsidRPr="003B6BFF" w:rsidRDefault="00A35617" w:rsidP="00A35617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复试采取差额复试办法。复试人数按招生人数的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120%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左右确定。</w:t>
      </w:r>
    </w:p>
    <w:p w:rsidR="00A35617" w:rsidRPr="003B6BFF" w:rsidRDefault="00A35617" w:rsidP="00A35617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第二轮复试的时间另行确定，但复试方案不变。</w:t>
      </w:r>
    </w:p>
    <w:p w:rsidR="00A35617" w:rsidRPr="003B6BFF" w:rsidRDefault="00A35617" w:rsidP="00A35617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9</w:t>
      </w: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、报到地点：理学院化学系办公室</w:t>
      </w:r>
    </w:p>
    <w:p w:rsidR="00A35617" w:rsidRDefault="00A35617" w:rsidP="00A35617">
      <w:pPr>
        <w:spacing w:line="360" w:lineRule="auto"/>
        <w:ind w:firstLineChars="150" w:firstLine="360"/>
        <w:rPr>
          <w:color w:val="000000"/>
          <w:shd w:val="clear" w:color="auto" w:fill="FFFFFF"/>
        </w:rPr>
      </w:pPr>
      <w:r w:rsidRPr="003B6BFF">
        <w:rPr>
          <w:rFonts w:hint="eastAsia"/>
          <w:color w:val="000000"/>
          <w:sz w:val="24"/>
          <w:szCs w:val="24"/>
          <w:shd w:val="clear" w:color="auto" w:fill="FFFFFF"/>
        </w:rPr>
        <w:t>复试地点：理学院会议厅</w:t>
      </w:r>
    </w:p>
    <w:p w:rsidR="00A35617" w:rsidRDefault="00A35617" w:rsidP="00A35617">
      <w:pPr>
        <w:rPr>
          <w:color w:val="000000"/>
          <w:sz w:val="28"/>
          <w:szCs w:val="28"/>
          <w:shd w:val="clear" w:color="auto" w:fill="FFFFFF"/>
        </w:rPr>
      </w:pPr>
      <w:r w:rsidRPr="009E3231">
        <w:rPr>
          <w:rFonts w:hint="eastAsia"/>
          <w:color w:val="000000"/>
          <w:sz w:val="28"/>
          <w:szCs w:val="28"/>
          <w:shd w:val="clear" w:color="auto" w:fill="FFFFFF"/>
        </w:rPr>
        <w:t> </w:t>
      </w:r>
    </w:p>
    <w:p w:rsidR="00A35617" w:rsidRDefault="00A35617" w:rsidP="00A35617">
      <w:pPr>
        <w:rPr>
          <w:color w:val="000000"/>
          <w:sz w:val="28"/>
          <w:szCs w:val="28"/>
          <w:shd w:val="clear" w:color="auto" w:fill="FFFFFF"/>
        </w:rPr>
      </w:pPr>
    </w:p>
    <w:p w:rsidR="00A35617" w:rsidRDefault="00A35617" w:rsidP="00A35617">
      <w:pPr>
        <w:rPr>
          <w:color w:val="000000"/>
          <w:sz w:val="28"/>
          <w:szCs w:val="28"/>
          <w:shd w:val="clear" w:color="auto" w:fill="FFFFFF"/>
        </w:rPr>
      </w:pPr>
    </w:p>
    <w:p w:rsidR="00A35617" w:rsidRDefault="00A35617" w:rsidP="00A35617">
      <w:pPr>
        <w:rPr>
          <w:color w:val="000000"/>
          <w:sz w:val="28"/>
          <w:szCs w:val="28"/>
          <w:shd w:val="clear" w:color="auto" w:fill="FFFFFF"/>
        </w:rPr>
      </w:pPr>
    </w:p>
    <w:p w:rsidR="00EE4A9B" w:rsidRPr="00A35617" w:rsidRDefault="00EE4A9B">
      <w:bookmarkStart w:id="0" w:name="_GoBack"/>
      <w:bookmarkEnd w:id="0"/>
    </w:p>
    <w:sectPr w:rsidR="00EE4A9B" w:rsidRPr="00A3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40" w:rsidRDefault="00473040" w:rsidP="00A35617">
      <w:r>
        <w:separator/>
      </w:r>
    </w:p>
  </w:endnote>
  <w:endnote w:type="continuationSeparator" w:id="0">
    <w:p w:rsidR="00473040" w:rsidRDefault="00473040" w:rsidP="00A3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40" w:rsidRDefault="00473040" w:rsidP="00A35617">
      <w:r>
        <w:separator/>
      </w:r>
    </w:p>
  </w:footnote>
  <w:footnote w:type="continuationSeparator" w:id="0">
    <w:p w:rsidR="00473040" w:rsidRDefault="00473040" w:rsidP="00A3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3"/>
    <w:rsid w:val="00427213"/>
    <w:rsid w:val="00473040"/>
    <w:rsid w:val="00A35617"/>
    <w:rsid w:val="00E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DE1D4-CF9A-48F1-8FB6-1D69D87F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6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356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.stu.edu.cn/yjszs/index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詹顺泽</dc:creator>
  <cp:keywords/>
  <dc:description/>
  <cp:lastModifiedBy>詹顺泽</cp:lastModifiedBy>
  <cp:revision>2</cp:revision>
  <dcterms:created xsi:type="dcterms:W3CDTF">2016-03-22T11:48:00Z</dcterms:created>
  <dcterms:modified xsi:type="dcterms:W3CDTF">2016-03-22T11:48:00Z</dcterms:modified>
</cp:coreProperties>
</file>